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FCE" w14:textId="58E10E3E" w:rsidR="003A7FE3" w:rsidRDefault="003A7FE3" w:rsidP="003A7F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DCCD05B" w14:textId="77777777" w:rsidR="003A7FE3" w:rsidRDefault="003A7FE3" w:rsidP="003A7FE3">
      <w:pPr>
        <w:jc w:val="center"/>
        <w:rPr>
          <w:rFonts w:ascii="Arial" w:hAnsi="Arial" w:cs="Arial"/>
          <w:b/>
          <w:bCs/>
        </w:rPr>
      </w:pPr>
    </w:p>
    <w:p w14:paraId="7D47A159" w14:textId="4DF53AC7" w:rsidR="00A750F1" w:rsidRDefault="00AF61CC" w:rsidP="003A7F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BASES REGULADORAS </w:t>
      </w:r>
      <w:r w:rsidR="009A75A7">
        <w:rPr>
          <w:rFonts w:ascii="Arial" w:hAnsi="Arial" w:cs="Arial"/>
          <w:b/>
          <w:bCs/>
        </w:rPr>
        <w:t>Y</w:t>
      </w:r>
      <w:r w:rsidR="003A7FE3">
        <w:rPr>
          <w:rFonts w:ascii="Arial" w:hAnsi="Arial" w:cs="Arial"/>
          <w:b/>
          <w:bCs/>
        </w:rPr>
        <w:t xml:space="preserve"> CONVOCATORIA DEL XXVI</w:t>
      </w:r>
      <w:r w:rsidR="008A387D">
        <w:rPr>
          <w:rFonts w:ascii="Arial" w:hAnsi="Arial" w:cs="Arial"/>
          <w:b/>
          <w:bCs/>
        </w:rPr>
        <w:t>I</w:t>
      </w:r>
      <w:r w:rsidR="003A7FE3">
        <w:rPr>
          <w:rFonts w:ascii="Arial" w:hAnsi="Arial" w:cs="Arial"/>
          <w:b/>
          <w:bCs/>
        </w:rPr>
        <w:t xml:space="preserve"> PREMIO DE NARRACIÓN BREVE “DE BUENA FUENTE”</w:t>
      </w:r>
    </w:p>
    <w:p w14:paraId="2A318C49" w14:textId="77777777" w:rsidR="003A7FE3" w:rsidRDefault="003A7FE3" w:rsidP="003A7FE3">
      <w:pPr>
        <w:jc w:val="both"/>
        <w:rPr>
          <w:rFonts w:ascii="Arial" w:hAnsi="Arial" w:cs="Arial"/>
          <w:b/>
          <w:bCs/>
        </w:rPr>
      </w:pPr>
    </w:p>
    <w:p w14:paraId="7A8207D0" w14:textId="561F11D9" w:rsidR="00C67779" w:rsidRPr="00AE26AC" w:rsidRDefault="00231FFF" w:rsidP="00231F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E26AC">
        <w:rPr>
          <w:rFonts w:ascii="Arial" w:hAnsi="Arial" w:cs="Arial"/>
          <w:b/>
          <w:bCs/>
        </w:rPr>
        <w:t xml:space="preserve">1. </w:t>
      </w:r>
      <w:r w:rsidR="00C67779" w:rsidRPr="00AE26AC">
        <w:rPr>
          <w:rFonts w:ascii="Arial" w:hAnsi="Arial" w:cs="Arial"/>
          <w:b/>
          <w:bCs/>
        </w:rPr>
        <w:t>Objeto</w:t>
      </w:r>
    </w:p>
    <w:p w14:paraId="7669D5EB" w14:textId="7682A711" w:rsidR="00C67779" w:rsidRPr="00AE26AC" w:rsidRDefault="00C67779" w:rsidP="00AE2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26AC">
        <w:rPr>
          <w:rFonts w:ascii="Arial" w:hAnsi="Arial" w:cs="Arial"/>
        </w:rPr>
        <w:t>Las presentes bases tienen por objeto establecer las normas por las que se rige la participación y concesión de premios del CONCURSO DE NARRACIÓN BREVE “DE BUENA FUENTE”</w:t>
      </w:r>
      <w:r w:rsidR="00AE26AC" w:rsidRPr="00AE26AC">
        <w:rPr>
          <w:rFonts w:ascii="Arial" w:hAnsi="Arial" w:cs="Arial"/>
        </w:rPr>
        <w:t>.</w:t>
      </w:r>
    </w:p>
    <w:p w14:paraId="07B3862A" w14:textId="77777777" w:rsidR="00AE26AC" w:rsidRDefault="00AE26AC" w:rsidP="00AE2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F9BF5B" w14:textId="2505BA6C" w:rsidR="00AE26AC" w:rsidRPr="00AE26AC" w:rsidRDefault="00AE26AC" w:rsidP="00231F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E26AC">
        <w:rPr>
          <w:rFonts w:ascii="Arial" w:hAnsi="Arial" w:cs="Arial"/>
          <w:b/>
          <w:bCs/>
        </w:rPr>
        <w:t>2. Destinatarios</w:t>
      </w:r>
      <w:r w:rsidR="00584107">
        <w:rPr>
          <w:rFonts w:ascii="Arial" w:hAnsi="Arial" w:cs="Arial"/>
          <w:b/>
          <w:bCs/>
        </w:rPr>
        <w:t xml:space="preserve"> y condiciones técnicas del concurso</w:t>
      </w:r>
    </w:p>
    <w:p w14:paraId="43473575" w14:textId="5823D6D1" w:rsidR="00231FFF" w:rsidRDefault="00231FFF" w:rsidP="00CF58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31FFF">
        <w:rPr>
          <w:rFonts w:ascii="Arial" w:hAnsi="Arial" w:cs="Arial"/>
        </w:rPr>
        <w:t xml:space="preserve">Podrán participar en este concurso literario </w:t>
      </w:r>
      <w:r w:rsidR="00173AAD">
        <w:rPr>
          <w:rFonts w:ascii="Arial" w:hAnsi="Arial" w:cs="Arial"/>
        </w:rPr>
        <w:t xml:space="preserve">todos </w:t>
      </w:r>
      <w:r w:rsidRPr="00231FFF">
        <w:rPr>
          <w:rFonts w:ascii="Arial" w:hAnsi="Arial" w:cs="Arial"/>
        </w:rPr>
        <w:t>los escritores</w:t>
      </w:r>
      <w:r w:rsidR="00660B0F">
        <w:rPr>
          <w:rFonts w:ascii="Arial" w:hAnsi="Arial" w:cs="Arial"/>
        </w:rPr>
        <w:t xml:space="preserve"> mayores de edad,</w:t>
      </w:r>
      <w:r w:rsidRPr="00231FFF">
        <w:rPr>
          <w:rFonts w:ascii="Arial" w:hAnsi="Arial" w:cs="Arial"/>
        </w:rPr>
        <w:t xml:space="preserve"> </w:t>
      </w:r>
      <w:r w:rsidR="00E06C8C">
        <w:rPr>
          <w:rFonts w:ascii="Arial" w:hAnsi="Arial" w:cs="Arial"/>
        </w:rPr>
        <w:t xml:space="preserve">naturales o residentes </w:t>
      </w:r>
      <w:r w:rsidR="00587D4D" w:rsidRPr="00587D4D">
        <w:rPr>
          <w:rFonts w:ascii="Arial" w:hAnsi="Arial" w:cs="Arial"/>
        </w:rPr>
        <w:t>en</w:t>
      </w:r>
      <w:r w:rsidRPr="00587D4D">
        <w:rPr>
          <w:rFonts w:ascii="Arial" w:hAnsi="Arial" w:cs="Arial"/>
        </w:rPr>
        <w:t xml:space="preserve"> Logroño </w:t>
      </w:r>
      <w:r w:rsidR="00660B0F">
        <w:rPr>
          <w:rFonts w:ascii="Arial" w:hAnsi="Arial" w:cs="Arial"/>
        </w:rPr>
        <w:t>o</w:t>
      </w:r>
      <w:r w:rsidRPr="005456B0">
        <w:rPr>
          <w:rFonts w:ascii="Arial" w:hAnsi="Arial" w:cs="Arial"/>
        </w:rPr>
        <w:t xml:space="preserve"> La Rioja </w:t>
      </w:r>
      <w:r w:rsidRPr="00231FFF">
        <w:rPr>
          <w:rFonts w:ascii="Arial" w:hAnsi="Arial" w:cs="Arial"/>
        </w:rPr>
        <w:t xml:space="preserve">que presenten una </w:t>
      </w:r>
      <w:r w:rsidRPr="0071379F">
        <w:rPr>
          <w:rFonts w:ascii="Arial" w:hAnsi="Arial" w:cs="Arial"/>
        </w:rPr>
        <w:t>narración original e inédita</w:t>
      </w:r>
      <w:r w:rsidRPr="00231FFF">
        <w:rPr>
          <w:rFonts w:ascii="Arial" w:hAnsi="Arial" w:cs="Arial"/>
        </w:rPr>
        <w:t>, escrita en</w:t>
      </w:r>
      <w:r w:rsidR="00302C0A">
        <w:rPr>
          <w:rFonts w:ascii="Arial" w:hAnsi="Arial" w:cs="Arial"/>
        </w:rPr>
        <w:t xml:space="preserve"> prosa</w:t>
      </w:r>
      <w:r w:rsidR="0036790B">
        <w:rPr>
          <w:rFonts w:ascii="Arial" w:hAnsi="Arial" w:cs="Arial"/>
        </w:rPr>
        <w:t xml:space="preserve"> en</w:t>
      </w:r>
      <w:r w:rsidRPr="00231FFF">
        <w:rPr>
          <w:rFonts w:ascii="Arial" w:hAnsi="Arial" w:cs="Arial"/>
        </w:rPr>
        <w:t xml:space="preserve"> lengua castellana, con extensión no superior a ocho folios, mecanografiados a doble espacio, por una sola cara y con unas treinta líneas de texto.</w:t>
      </w:r>
    </w:p>
    <w:p w14:paraId="7A6873CD" w14:textId="1CB74C06" w:rsidR="00471F5C" w:rsidRDefault="00471F5C" w:rsidP="00CF58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F5C">
        <w:rPr>
          <w:rFonts w:ascii="Arial" w:hAnsi="Arial" w:cs="Arial"/>
        </w:rPr>
        <w:t>El Ayuntamiento de Logroño se exime de cualquier responsabilidad derivada del plagio o de</w:t>
      </w:r>
      <w:r>
        <w:rPr>
          <w:rFonts w:ascii="Arial" w:hAnsi="Arial" w:cs="Arial"/>
        </w:rPr>
        <w:t xml:space="preserve"> </w:t>
      </w:r>
      <w:r w:rsidRPr="00471F5C">
        <w:rPr>
          <w:rFonts w:ascii="Arial" w:hAnsi="Arial" w:cs="Arial"/>
        </w:rPr>
        <w:t>cualquier otra transgresión de la legislación vigente en materia de propiedad intelectual en</w:t>
      </w:r>
      <w:r>
        <w:rPr>
          <w:rFonts w:ascii="Arial" w:hAnsi="Arial" w:cs="Arial"/>
        </w:rPr>
        <w:t xml:space="preserve"> </w:t>
      </w:r>
      <w:r w:rsidRPr="00471F5C">
        <w:rPr>
          <w:rFonts w:ascii="Arial" w:hAnsi="Arial" w:cs="Arial"/>
        </w:rPr>
        <w:t>España, en la que pudieran incurrir los concursantes con sus obras. Tampoco se responsabilizará</w:t>
      </w:r>
      <w:r>
        <w:rPr>
          <w:rFonts w:ascii="Arial" w:hAnsi="Arial" w:cs="Arial"/>
        </w:rPr>
        <w:t xml:space="preserve"> </w:t>
      </w:r>
      <w:r w:rsidRPr="00471F5C">
        <w:rPr>
          <w:rFonts w:ascii="Arial" w:hAnsi="Arial" w:cs="Arial"/>
        </w:rPr>
        <w:t>de ningún material extraviado o dañado en su envío</w:t>
      </w:r>
      <w:r>
        <w:rPr>
          <w:rFonts w:ascii="Arial" w:hAnsi="Arial" w:cs="Arial"/>
        </w:rPr>
        <w:t>.</w:t>
      </w:r>
    </w:p>
    <w:p w14:paraId="06DBDF52" w14:textId="77777777" w:rsidR="00471F5C" w:rsidRDefault="00471F5C" w:rsidP="00CF58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20B3FC" w14:textId="202FDC0D" w:rsidR="00231FFF" w:rsidRPr="00AB1E5E" w:rsidRDefault="00231FFF" w:rsidP="00CF58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52461">
        <w:rPr>
          <w:rFonts w:ascii="Arial" w:hAnsi="Arial" w:cs="Arial"/>
        </w:rPr>
        <w:t xml:space="preserve">El argumento obligado de las narraciones será </w:t>
      </w:r>
      <w:r w:rsidR="00674D20" w:rsidRPr="00C52461">
        <w:rPr>
          <w:rFonts w:ascii="Arial" w:hAnsi="Arial" w:cs="Arial"/>
        </w:rPr>
        <w:t xml:space="preserve">“La </w:t>
      </w:r>
      <w:r w:rsidR="00C52461" w:rsidRPr="00C52461">
        <w:rPr>
          <w:rFonts w:ascii="Arial" w:hAnsi="Arial" w:cs="Arial"/>
        </w:rPr>
        <w:t>Rosaleda de El Espolón</w:t>
      </w:r>
      <w:r w:rsidR="00674D20" w:rsidRPr="00AB1E5E">
        <w:rPr>
          <w:rFonts w:ascii="Arial" w:hAnsi="Arial" w:cs="Arial"/>
        </w:rPr>
        <w:t>”</w:t>
      </w:r>
      <w:r w:rsidR="00487242" w:rsidRPr="00AB1E5E">
        <w:rPr>
          <w:rFonts w:ascii="Arial" w:hAnsi="Arial" w:cs="Arial"/>
        </w:rPr>
        <w:t xml:space="preserve">, debiendo </w:t>
      </w:r>
      <w:r w:rsidR="00FB5B2C" w:rsidRPr="00AB1E5E">
        <w:rPr>
          <w:rFonts w:ascii="Arial" w:hAnsi="Arial" w:cs="Arial"/>
        </w:rPr>
        <w:t xml:space="preserve">mostrar la esencia </w:t>
      </w:r>
      <w:r w:rsidR="00F278AB" w:rsidRPr="00AB1E5E">
        <w:rPr>
          <w:rFonts w:ascii="Arial" w:hAnsi="Arial" w:cs="Arial"/>
        </w:rPr>
        <w:t xml:space="preserve">de </w:t>
      </w:r>
      <w:r w:rsidR="00B71774" w:rsidRPr="00AB1E5E">
        <w:rPr>
          <w:rFonts w:ascii="Arial" w:hAnsi="Arial" w:cs="Arial"/>
        </w:rPr>
        <w:t xml:space="preserve">uno de los </w:t>
      </w:r>
      <w:r w:rsidR="00F278AB" w:rsidRPr="00AB1E5E">
        <w:rPr>
          <w:rFonts w:ascii="Arial" w:hAnsi="Arial" w:cs="Arial"/>
        </w:rPr>
        <w:t>jardines</w:t>
      </w:r>
      <w:r w:rsidR="00B71774" w:rsidRPr="00AB1E5E">
        <w:rPr>
          <w:rFonts w:ascii="Arial" w:hAnsi="Arial" w:cs="Arial"/>
        </w:rPr>
        <w:t xml:space="preserve"> más emblemáticos </w:t>
      </w:r>
      <w:r w:rsidR="00F278AB" w:rsidRPr="00AB1E5E">
        <w:rPr>
          <w:rFonts w:ascii="Arial" w:hAnsi="Arial" w:cs="Arial"/>
        </w:rPr>
        <w:t>y que</w:t>
      </w:r>
      <w:r w:rsidR="00F17692" w:rsidRPr="00AB1E5E">
        <w:rPr>
          <w:rFonts w:ascii="Arial" w:hAnsi="Arial" w:cs="Arial"/>
        </w:rPr>
        <w:t xml:space="preserve">ridos </w:t>
      </w:r>
      <w:r w:rsidR="00B71774" w:rsidRPr="00AB1E5E">
        <w:rPr>
          <w:rFonts w:ascii="Arial" w:hAnsi="Arial" w:cs="Arial"/>
        </w:rPr>
        <w:t>del Parque</w:t>
      </w:r>
      <w:r w:rsidR="00F278AB" w:rsidRPr="00AB1E5E">
        <w:rPr>
          <w:rFonts w:ascii="Arial" w:hAnsi="Arial" w:cs="Arial"/>
        </w:rPr>
        <w:t xml:space="preserve"> más </w:t>
      </w:r>
      <w:r w:rsidR="00F17692" w:rsidRPr="00AB1E5E">
        <w:rPr>
          <w:rFonts w:ascii="Arial" w:hAnsi="Arial" w:cs="Arial"/>
        </w:rPr>
        <w:t>importante de la ciudad</w:t>
      </w:r>
      <w:r w:rsidR="00BB7203" w:rsidRPr="00AB1E5E">
        <w:rPr>
          <w:rFonts w:ascii="Arial" w:hAnsi="Arial" w:cs="Arial"/>
        </w:rPr>
        <w:t xml:space="preserve">, </w:t>
      </w:r>
      <w:r w:rsidR="00F17692" w:rsidRPr="00AB1E5E">
        <w:rPr>
          <w:rFonts w:ascii="Arial" w:hAnsi="Arial" w:cs="Arial"/>
        </w:rPr>
        <w:t xml:space="preserve">que ha sido y es </w:t>
      </w:r>
      <w:r w:rsidR="00BB7203" w:rsidRPr="00AB1E5E">
        <w:rPr>
          <w:rFonts w:ascii="Arial" w:hAnsi="Arial" w:cs="Arial"/>
        </w:rPr>
        <w:t>lugar de juego de varias generaciones</w:t>
      </w:r>
      <w:r w:rsidR="00AB1E5E">
        <w:rPr>
          <w:rFonts w:ascii="Arial" w:hAnsi="Arial" w:cs="Arial"/>
        </w:rPr>
        <w:t>.</w:t>
      </w:r>
    </w:p>
    <w:p w14:paraId="6897A560" w14:textId="7B5F0591" w:rsidR="00FC56E7" w:rsidRDefault="00231FFF" w:rsidP="00CF58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31FFF">
        <w:rPr>
          <w:rFonts w:ascii="Arial" w:hAnsi="Arial" w:cs="Arial"/>
        </w:rPr>
        <w:t xml:space="preserve">Las obras deberán presentarse por triplicado en el Servicio de Información 010 del Ayuntamiento de Logroño, donde se les entregará el recibo acreditativo. </w:t>
      </w:r>
    </w:p>
    <w:p w14:paraId="7352739E" w14:textId="15E920E8" w:rsidR="00231FFF" w:rsidRDefault="00231FFF" w:rsidP="00CF58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31FFF">
        <w:rPr>
          <w:rFonts w:ascii="Arial" w:hAnsi="Arial" w:cs="Arial"/>
        </w:rPr>
        <w:t>Los trabajos se presentarán necesariamente sin firmar, bajo un título y un lema, acompañados de plica en</w:t>
      </w:r>
      <w:r>
        <w:rPr>
          <w:rFonts w:ascii="Arial" w:hAnsi="Arial" w:cs="Arial"/>
        </w:rPr>
        <w:t xml:space="preserve"> </w:t>
      </w:r>
      <w:r w:rsidRPr="00231FFF">
        <w:rPr>
          <w:rFonts w:ascii="Arial" w:hAnsi="Arial" w:cs="Arial"/>
        </w:rPr>
        <w:t xml:space="preserve">sobre cerrado en la que se hará constar el nombre, </w:t>
      </w:r>
      <w:r w:rsidR="001E4B97">
        <w:rPr>
          <w:rFonts w:ascii="Arial" w:hAnsi="Arial" w:cs="Arial"/>
        </w:rPr>
        <w:t xml:space="preserve">apellidos, </w:t>
      </w:r>
      <w:r w:rsidRPr="00231FFF">
        <w:rPr>
          <w:rFonts w:ascii="Arial" w:hAnsi="Arial" w:cs="Arial"/>
        </w:rPr>
        <w:t>domicilio y teléfono del autor.</w:t>
      </w:r>
    </w:p>
    <w:p w14:paraId="417E13D2" w14:textId="7A315068" w:rsidR="00353DD8" w:rsidRDefault="00353DD8" w:rsidP="00CF58B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53DD8">
        <w:rPr>
          <w:rFonts w:ascii="Arial" w:eastAsia="Times New Roman" w:hAnsi="Arial" w:cs="Arial"/>
          <w:lang w:eastAsia="es-ES"/>
        </w:rPr>
        <w:t>Quedarán excluidos todos aquellos trabajos que no cumplan con los requisitos tanto de contenido como de presentación de los escritos.</w:t>
      </w:r>
    </w:p>
    <w:p w14:paraId="3BFBE066" w14:textId="77777777" w:rsidR="00353DD8" w:rsidRPr="00353DD8" w:rsidRDefault="00353DD8" w:rsidP="00353DD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1DA637A" w14:textId="60884B88" w:rsidR="009C71B0" w:rsidRPr="009C71B0" w:rsidRDefault="009C71B0" w:rsidP="009C7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71B0">
        <w:rPr>
          <w:rFonts w:ascii="Arial" w:hAnsi="Arial" w:cs="Arial"/>
        </w:rPr>
        <w:t>El alta o registro como concursante supone la aceptación expresa del tratamiento de sus datos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por parte del Ayuntamiento de Logroño. Dicho tratamiento se regirá por lo dispuesto en el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 xml:space="preserve">Reglamento General de Protección de Datos de la UE 2016/679 y de la </w:t>
      </w:r>
      <w:r w:rsidR="00A84967">
        <w:rPr>
          <w:rFonts w:ascii="Arial" w:hAnsi="Arial" w:cs="Arial"/>
        </w:rPr>
        <w:t>L</w:t>
      </w:r>
      <w:r w:rsidRPr="009C71B0">
        <w:rPr>
          <w:rFonts w:ascii="Arial" w:hAnsi="Arial" w:cs="Arial"/>
        </w:rPr>
        <w:t xml:space="preserve">ey </w:t>
      </w:r>
      <w:r w:rsidR="00A84967">
        <w:rPr>
          <w:rFonts w:ascii="Arial" w:hAnsi="Arial" w:cs="Arial"/>
        </w:rPr>
        <w:t>O</w:t>
      </w:r>
      <w:r w:rsidRPr="009C71B0">
        <w:rPr>
          <w:rFonts w:ascii="Arial" w:hAnsi="Arial" w:cs="Arial"/>
        </w:rPr>
        <w:t>rgánica 3/2018, de 5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de diciembre, de Protección de Datos Personales y garantía de los derechos digitales, por lo que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le hacemos conocedor de que los datos personales contenidos en dicha documentación quedarán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incorporados a un fichero responsabilidad del Ayuntamiento de Logroño, con el objetivo de tener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constancia de la persona que concursa, informarle sobre el proceso del Concurso en todos sus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aspectos, contactar en caso de cualquier incidencia y ofrecerle información sobre aquellas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exposiciones, eventos o proyectos en los que participe alguna de sus propuestas presentadas.</w:t>
      </w:r>
    </w:p>
    <w:p w14:paraId="3A942AE8" w14:textId="77777777" w:rsidR="009C71B0" w:rsidRDefault="009C71B0" w:rsidP="009C7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F30FCD" w14:textId="29CA1ACE" w:rsidR="009C71B0" w:rsidRPr="009C71B0" w:rsidRDefault="009C71B0" w:rsidP="009C7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71B0">
        <w:rPr>
          <w:rFonts w:ascii="Arial" w:hAnsi="Arial" w:cs="Arial"/>
        </w:rPr>
        <w:t>Le informamos que sus datos no serán cedidos a terceras personas y que puede ejercer su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derecho de acceso, rectificación, cancelación u oposición, dirigiéndose por escrito a la siguiente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dirección REF. Protección de datos Quejas y Sugerencias, Ayuntamiento de Logroño / Avenida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9C71B0">
        <w:rPr>
          <w:rFonts w:ascii="Arial" w:hAnsi="Arial" w:cs="Arial"/>
        </w:rPr>
        <w:t xml:space="preserve">la Paz </w:t>
      </w:r>
      <w:proofErr w:type="spellStart"/>
      <w:r w:rsidRPr="009C71B0">
        <w:rPr>
          <w:rFonts w:ascii="Arial" w:hAnsi="Arial" w:cs="Arial"/>
        </w:rPr>
        <w:t>nº</w:t>
      </w:r>
      <w:proofErr w:type="spellEnd"/>
      <w:r w:rsidRPr="009C71B0">
        <w:rPr>
          <w:rFonts w:ascii="Arial" w:hAnsi="Arial" w:cs="Arial"/>
        </w:rPr>
        <w:t xml:space="preserve"> 11 26071. Logroño.</w:t>
      </w:r>
    </w:p>
    <w:p w14:paraId="0615E72F" w14:textId="77777777" w:rsidR="009C71B0" w:rsidRPr="00231FFF" w:rsidRDefault="009C71B0" w:rsidP="00231FF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1439A7" w14:textId="42DC338E" w:rsidR="00A40ED3" w:rsidRPr="00A40ED3" w:rsidRDefault="00A40ED3" w:rsidP="00231F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40ED3">
        <w:rPr>
          <w:rFonts w:ascii="Arial" w:hAnsi="Arial" w:cs="Arial"/>
          <w:b/>
          <w:bCs/>
        </w:rPr>
        <w:lastRenderedPageBreak/>
        <w:t>3. Fecha de presentación</w:t>
      </w:r>
    </w:p>
    <w:p w14:paraId="3A72A9DD" w14:textId="735CE0B4" w:rsidR="002A5C08" w:rsidRPr="00643F12" w:rsidRDefault="00231FFF" w:rsidP="00733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1FFF">
        <w:rPr>
          <w:rFonts w:ascii="Arial" w:hAnsi="Arial" w:cs="Arial"/>
        </w:rPr>
        <w:t xml:space="preserve">El plazo de entrega de los trabajos </w:t>
      </w:r>
      <w:r w:rsidR="00D47BFE" w:rsidRPr="00A761AD">
        <w:rPr>
          <w:rFonts w:ascii="Arial" w:hAnsi="Arial" w:cs="Arial"/>
        </w:rPr>
        <w:t>se inicia</w:t>
      </w:r>
      <w:r w:rsidR="002A5C08">
        <w:rPr>
          <w:rFonts w:ascii="Arial" w:hAnsi="Arial" w:cs="Arial"/>
        </w:rPr>
        <w:t>rá</w:t>
      </w:r>
      <w:r w:rsidR="00D47BFE" w:rsidRPr="00A761AD">
        <w:rPr>
          <w:rFonts w:ascii="Arial" w:hAnsi="Arial" w:cs="Arial"/>
        </w:rPr>
        <w:t xml:space="preserve"> a partir del día siguiente al de su publicación en el</w:t>
      </w:r>
      <w:r w:rsidR="00A761AD">
        <w:rPr>
          <w:rFonts w:ascii="Arial" w:hAnsi="Arial" w:cs="Arial"/>
        </w:rPr>
        <w:t xml:space="preserve"> </w:t>
      </w:r>
      <w:r w:rsidR="00D47BFE" w:rsidRPr="00A761AD">
        <w:rPr>
          <w:rFonts w:ascii="Arial" w:hAnsi="Arial" w:cs="Arial"/>
        </w:rPr>
        <w:t>BOR y finaliza</w:t>
      </w:r>
      <w:r w:rsidR="002A5C08">
        <w:rPr>
          <w:rFonts w:ascii="Arial" w:hAnsi="Arial" w:cs="Arial"/>
        </w:rPr>
        <w:t>rá</w:t>
      </w:r>
      <w:r w:rsidR="00D47BFE" w:rsidRPr="00A761AD">
        <w:rPr>
          <w:rFonts w:ascii="Arial" w:hAnsi="Arial" w:cs="Arial"/>
        </w:rPr>
        <w:t xml:space="preserve"> </w:t>
      </w:r>
      <w:r w:rsidR="00D47BFE" w:rsidRPr="003827D8">
        <w:rPr>
          <w:rFonts w:ascii="Arial" w:hAnsi="Arial" w:cs="Arial"/>
        </w:rPr>
        <w:t>el</w:t>
      </w:r>
      <w:r w:rsidR="00D47BFE" w:rsidRPr="00C52461">
        <w:rPr>
          <w:rFonts w:ascii="Arial" w:hAnsi="Arial" w:cs="Arial"/>
          <w:color w:val="FF0000"/>
        </w:rPr>
        <w:t xml:space="preserve"> </w:t>
      </w:r>
      <w:r w:rsidR="00C03F50" w:rsidRPr="00643F12">
        <w:rPr>
          <w:rFonts w:ascii="Arial" w:hAnsi="Arial" w:cs="Arial"/>
        </w:rPr>
        <w:t>1</w:t>
      </w:r>
      <w:r w:rsidR="00643F12" w:rsidRPr="00643F12">
        <w:rPr>
          <w:rFonts w:ascii="Arial" w:hAnsi="Arial" w:cs="Arial"/>
        </w:rPr>
        <w:t>6</w:t>
      </w:r>
      <w:r w:rsidR="00C03F50" w:rsidRPr="00643F12">
        <w:rPr>
          <w:rFonts w:ascii="Arial" w:hAnsi="Arial" w:cs="Arial"/>
        </w:rPr>
        <w:t xml:space="preserve"> de </w:t>
      </w:r>
      <w:r w:rsidR="00C20516" w:rsidRPr="00643F12">
        <w:rPr>
          <w:rFonts w:ascii="Arial" w:hAnsi="Arial" w:cs="Arial"/>
        </w:rPr>
        <w:t>enero</w:t>
      </w:r>
      <w:r w:rsidR="003C205B" w:rsidRPr="00643F12">
        <w:rPr>
          <w:rFonts w:ascii="Arial" w:hAnsi="Arial" w:cs="Arial"/>
        </w:rPr>
        <w:t xml:space="preserve"> de 202</w:t>
      </w:r>
      <w:r w:rsidR="00C52461" w:rsidRPr="00643F12">
        <w:rPr>
          <w:rFonts w:ascii="Arial" w:hAnsi="Arial" w:cs="Arial"/>
        </w:rPr>
        <w:t>6</w:t>
      </w:r>
      <w:r w:rsidRPr="00643F12">
        <w:rPr>
          <w:rFonts w:ascii="Arial" w:hAnsi="Arial" w:cs="Arial"/>
        </w:rPr>
        <w:t xml:space="preserve">. </w:t>
      </w:r>
    </w:p>
    <w:p w14:paraId="254E0C9B" w14:textId="77777777" w:rsidR="009509EF" w:rsidRPr="00961865" w:rsidRDefault="009509EF" w:rsidP="00733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20E13D" w14:textId="5B58CFFC" w:rsidR="0073300F" w:rsidRPr="00CF58BC" w:rsidRDefault="00231FFF" w:rsidP="00733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58BC">
        <w:rPr>
          <w:rFonts w:ascii="Arial" w:hAnsi="Arial" w:cs="Arial"/>
        </w:rPr>
        <w:t xml:space="preserve">El fallo del premio se realizará </w:t>
      </w:r>
      <w:r w:rsidR="0022078B" w:rsidRPr="00CF58BC">
        <w:rPr>
          <w:rFonts w:ascii="Arial" w:hAnsi="Arial" w:cs="Arial"/>
        </w:rPr>
        <w:t>en un acto</w:t>
      </w:r>
      <w:r w:rsidR="00266661" w:rsidRPr="00CF58BC">
        <w:rPr>
          <w:rFonts w:ascii="Arial" w:hAnsi="Arial" w:cs="Arial"/>
        </w:rPr>
        <w:t xml:space="preserve"> público </w:t>
      </w:r>
      <w:r w:rsidR="0073300F" w:rsidRPr="00CF58BC">
        <w:rPr>
          <w:rFonts w:ascii="Arial" w:hAnsi="Arial" w:cs="Arial"/>
        </w:rPr>
        <w:t>presidido por el alcalde</w:t>
      </w:r>
      <w:r w:rsidR="000A4869">
        <w:rPr>
          <w:rFonts w:ascii="Arial" w:hAnsi="Arial" w:cs="Arial"/>
        </w:rPr>
        <w:t xml:space="preserve">, </w:t>
      </w:r>
      <w:r w:rsidR="000A4869" w:rsidRPr="000A639B">
        <w:rPr>
          <w:rFonts w:ascii="Arial" w:hAnsi="Arial" w:cs="Arial"/>
        </w:rPr>
        <w:t>y acompañado por el presidente de Fundación Caja Rioja,</w:t>
      </w:r>
      <w:r w:rsidR="000A4869">
        <w:rPr>
          <w:rFonts w:ascii="Arial" w:hAnsi="Arial" w:cs="Arial"/>
        </w:rPr>
        <w:t xml:space="preserve"> </w:t>
      </w:r>
      <w:r w:rsidR="00BD3474" w:rsidRPr="00CF58BC">
        <w:rPr>
          <w:rFonts w:ascii="Arial" w:hAnsi="Arial" w:cs="Arial"/>
        </w:rPr>
        <w:t>en el salón de retratos</w:t>
      </w:r>
      <w:r w:rsidR="009509EF" w:rsidRPr="00CF58BC">
        <w:rPr>
          <w:rFonts w:ascii="Arial" w:hAnsi="Arial" w:cs="Arial"/>
        </w:rPr>
        <w:t xml:space="preserve"> del Ayuntamie</w:t>
      </w:r>
      <w:r w:rsidR="00961865" w:rsidRPr="00CF58BC">
        <w:rPr>
          <w:rFonts w:ascii="Arial" w:hAnsi="Arial" w:cs="Arial"/>
        </w:rPr>
        <w:t>nto.</w:t>
      </w:r>
    </w:p>
    <w:p w14:paraId="327985E6" w14:textId="77777777" w:rsidR="00BD3474" w:rsidRDefault="00BD3474" w:rsidP="00733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8311B5" w14:textId="3156FC0A" w:rsidR="003032BB" w:rsidRPr="003032BB" w:rsidRDefault="006322D3" w:rsidP="00303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032BB">
        <w:rPr>
          <w:rFonts w:ascii="Arial" w:hAnsi="Arial" w:cs="Arial"/>
          <w:b/>
          <w:bCs/>
        </w:rPr>
        <w:t>4. Premios</w:t>
      </w:r>
    </w:p>
    <w:p w14:paraId="51C4A7CB" w14:textId="2D39B559" w:rsidR="006322D3" w:rsidRPr="00C116DC" w:rsidRDefault="003032BB" w:rsidP="00C116DC">
      <w:pPr>
        <w:pStyle w:val="Default"/>
        <w:jc w:val="both"/>
        <w:rPr>
          <w:color w:val="auto"/>
          <w:sz w:val="22"/>
          <w:szCs w:val="22"/>
        </w:rPr>
      </w:pPr>
      <w:r w:rsidRPr="00C116DC">
        <w:rPr>
          <w:color w:val="auto"/>
          <w:sz w:val="22"/>
          <w:szCs w:val="22"/>
        </w:rPr>
        <w:t>Se otorgará un</w:t>
      </w:r>
      <w:r w:rsidR="00D43511" w:rsidRPr="00C116DC">
        <w:rPr>
          <w:color w:val="auto"/>
          <w:sz w:val="22"/>
          <w:szCs w:val="22"/>
        </w:rPr>
        <w:t xml:space="preserve"> </w:t>
      </w:r>
      <w:r w:rsidR="00D04D03" w:rsidRPr="00C116DC">
        <w:rPr>
          <w:color w:val="auto"/>
          <w:sz w:val="22"/>
          <w:szCs w:val="22"/>
        </w:rPr>
        <w:t xml:space="preserve">primer </w:t>
      </w:r>
      <w:r w:rsidRPr="00C116DC">
        <w:rPr>
          <w:color w:val="auto"/>
          <w:sz w:val="22"/>
          <w:szCs w:val="22"/>
        </w:rPr>
        <w:t>premio dotado con 3.000 euros</w:t>
      </w:r>
      <w:r w:rsidR="005D6C03" w:rsidRPr="00C116DC">
        <w:rPr>
          <w:color w:val="auto"/>
          <w:sz w:val="22"/>
          <w:szCs w:val="22"/>
        </w:rPr>
        <w:t>, y u</w:t>
      </w:r>
      <w:r w:rsidR="00523BFC" w:rsidRPr="00C116DC">
        <w:rPr>
          <w:color w:val="auto"/>
          <w:sz w:val="22"/>
          <w:szCs w:val="22"/>
        </w:rPr>
        <w:t xml:space="preserve">n segundo premio al que </w:t>
      </w:r>
      <w:r w:rsidR="00B2563E" w:rsidRPr="00C116DC">
        <w:rPr>
          <w:color w:val="auto"/>
          <w:sz w:val="22"/>
          <w:szCs w:val="22"/>
        </w:rPr>
        <w:t xml:space="preserve">le </w:t>
      </w:r>
      <w:r w:rsidR="00523BFC" w:rsidRPr="00C116DC">
        <w:rPr>
          <w:color w:val="auto"/>
          <w:sz w:val="22"/>
          <w:szCs w:val="22"/>
        </w:rPr>
        <w:t xml:space="preserve">corresponderá </w:t>
      </w:r>
      <w:r w:rsidR="00B2563E" w:rsidRPr="00C116DC">
        <w:rPr>
          <w:color w:val="auto"/>
          <w:sz w:val="22"/>
          <w:szCs w:val="22"/>
        </w:rPr>
        <w:t xml:space="preserve">un lote de libros. </w:t>
      </w:r>
      <w:r w:rsidR="00C116DC" w:rsidRPr="00C116DC">
        <w:rPr>
          <w:color w:val="auto"/>
          <w:sz w:val="22"/>
          <w:szCs w:val="22"/>
        </w:rPr>
        <w:t xml:space="preserve">Ambas narraciones se </w:t>
      </w:r>
      <w:r w:rsidRPr="00C116DC">
        <w:rPr>
          <w:color w:val="auto"/>
          <w:sz w:val="22"/>
          <w:szCs w:val="22"/>
        </w:rPr>
        <w:t>publicará</w:t>
      </w:r>
      <w:r w:rsidR="00C116DC" w:rsidRPr="00C116DC">
        <w:rPr>
          <w:color w:val="auto"/>
          <w:sz w:val="22"/>
          <w:szCs w:val="22"/>
        </w:rPr>
        <w:t>n</w:t>
      </w:r>
      <w:r w:rsidRPr="00C116DC">
        <w:rPr>
          <w:color w:val="auto"/>
          <w:sz w:val="22"/>
          <w:szCs w:val="22"/>
        </w:rPr>
        <w:t xml:space="preserve"> en el periódico municipal “De Buena Fuente”</w:t>
      </w:r>
      <w:r w:rsidR="00D73C58">
        <w:rPr>
          <w:color w:val="auto"/>
          <w:sz w:val="22"/>
          <w:szCs w:val="22"/>
        </w:rPr>
        <w:t xml:space="preserve">, </w:t>
      </w:r>
      <w:r w:rsidR="00D73C58" w:rsidRPr="00366BF2">
        <w:rPr>
          <w:sz w:val="22"/>
          <w:szCs w:val="22"/>
        </w:rPr>
        <w:t>incluyendo mención expresa de la colaboración de Fundación Caja Rioja.</w:t>
      </w:r>
    </w:p>
    <w:p w14:paraId="6A50A0DB" w14:textId="77777777" w:rsidR="00FF3AD1" w:rsidRPr="00FF3AD1" w:rsidRDefault="00FF3AD1" w:rsidP="00FF3A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D7E3B" w14:textId="42B20A1B" w:rsidR="006322D3" w:rsidRPr="00FF3AD1" w:rsidRDefault="006322D3" w:rsidP="00FF3A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F3AD1">
        <w:rPr>
          <w:rFonts w:ascii="Arial" w:hAnsi="Arial" w:cs="Arial"/>
          <w:b/>
          <w:bCs/>
        </w:rPr>
        <w:t>5. Jurado</w:t>
      </w:r>
    </w:p>
    <w:p w14:paraId="11E8553B" w14:textId="2A34262F" w:rsidR="00FF3AD1" w:rsidRPr="00844F61" w:rsidRDefault="00231FFF" w:rsidP="00844F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1FFF">
        <w:rPr>
          <w:rFonts w:ascii="Arial" w:hAnsi="Arial" w:cs="Arial"/>
        </w:rPr>
        <w:t xml:space="preserve">El jurado estará integrado por </w:t>
      </w:r>
      <w:r w:rsidR="00DE3049">
        <w:rPr>
          <w:rFonts w:ascii="Arial" w:hAnsi="Arial" w:cs="Arial"/>
        </w:rPr>
        <w:t>un</w:t>
      </w:r>
      <w:r w:rsidR="00844F61">
        <w:rPr>
          <w:rFonts w:ascii="Arial" w:hAnsi="Arial" w:cs="Arial"/>
        </w:rPr>
        <w:t>/a</w:t>
      </w:r>
      <w:r w:rsidR="00DE3049">
        <w:rPr>
          <w:rFonts w:ascii="Arial" w:hAnsi="Arial" w:cs="Arial"/>
        </w:rPr>
        <w:t xml:space="preserve"> </w:t>
      </w:r>
      <w:r w:rsidRPr="00231FFF">
        <w:rPr>
          <w:rFonts w:ascii="Arial" w:hAnsi="Arial" w:cs="Arial"/>
        </w:rPr>
        <w:t>representante del Ayuntamiento</w:t>
      </w:r>
      <w:r w:rsidR="00DE3049">
        <w:rPr>
          <w:rFonts w:ascii="Arial" w:hAnsi="Arial" w:cs="Arial"/>
        </w:rPr>
        <w:t>, un</w:t>
      </w:r>
      <w:r w:rsidR="00844F61">
        <w:rPr>
          <w:rFonts w:ascii="Arial" w:hAnsi="Arial" w:cs="Arial"/>
        </w:rPr>
        <w:t>/a</w:t>
      </w:r>
      <w:r w:rsidR="00DE3049">
        <w:rPr>
          <w:rFonts w:ascii="Arial" w:hAnsi="Arial" w:cs="Arial"/>
        </w:rPr>
        <w:t xml:space="preserve"> representante</w:t>
      </w:r>
      <w:r w:rsidRPr="00231FFF">
        <w:rPr>
          <w:rFonts w:ascii="Arial" w:hAnsi="Arial" w:cs="Arial"/>
        </w:rPr>
        <w:t xml:space="preserve"> de Fundación Caja Rioja</w:t>
      </w:r>
      <w:r w:rsidR="00DE3049">
        <w:rPr>
          <w:rFonts w:ascii="Arial" w:hAnsi="Arial" w:cs="Arial"/>
        </w:rPr>
        <w:t xml:space="preserve"> y un</w:t>
      </w:r>
      <w:r w:rsidR="00752096">
        <w:rPr>
          <w:rFonts w:ascii="Arial" w:hAnsi="Arial" w:cs="Arial"/>
        </w:rPr>
        <w:t>/a</w:t>
      </w:r>
      <w:r w:rsidR="00DE3049">
        <w:rPr>
          <w:rFonts w:ascii="Arial" w:hAnsi="Arial" w:cs="Arial"/>
        </w:rPr>
        <w:t xml:space="preserve"> experto</w:t>
      </w:r>
      <w:r w:rsidR="00844F61">
        <w:rPr>
          <w:rFonts w:ascii="Arial" w:hAnsi="Arial" w:cs="Arial"/>
        </w:rPr>
        <w:t xml:space="preserve">/a </w:t>
      </w:r>
      <w:r w:rsidR="00006446" w:rsidRPr="00844F61">
        <w:rPr>
          <w:rFonts w:ascii="Arial" w:hAnsi="Arial" w:cs="Arial"/>
        </w:rPr>
        <w:t>en la materia.</w:t>
      </w:r>
    </w:p>
    <w:p w14:paraId="304ECFC9" w14:textId="77777777" w:rsidR="00E540E6" w:rsidRDefault="00E540E6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5AF102" w14:textId="0B39C821" w:rsidR="00E540E6" w:rsidRPr="00E540E6" w:rsidRDefault="00E540E6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E540E6">
        <w:rPr>
          <w:rFonts w:ascii="Arial" w:hAnsi="Arial" w:cs="Arial"/>
          <w:b/>
          <w:bCs/>
        </w:rPr>
        <w:t>Criterios de selección de las redacciones ganadoras</w:t>
      </w:r>
    </w:p>
    <w:p w14:paraId="180D6AF4" w14:textId="19FE075C" w:rsidR="00E540E6" w:rsidRPr="00E540E6" w:rsidRDefault="00E540E6" w:rsidP="00E5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0E6">
        <w:rPr>
          <w:rFonts w:ascii="Arial" w:hAnsi="Arial" w:cs="Arial"/>
        </w:rPr>
        <w:t>El jurado seleccionará las obras ganadoras atendiendo a los siguientes criterios: la creatividad, la</w:t>
      </w:r>
      <w:r>
        <w:rPr>
          <w:rFonts w:ascii="Arial" w:hAnsi="Arial" w:cs="Arial"/>
        </w:rPr>
        <w:t xml:space="preserve"> </w:t>
      </w:r>
      <w:r w:rsidRPr="00E540E6">
        <w:rPr>
          <w:rFonts w:ascii="Arial" w:hAnsi="Arial" w:cs="Arial"/>
        </w:rPr>
        <w:t xml:space="preserve">originalidad y la calidad </w:t>
      </w:r>
      <w:r w:rsidR="00487242">
        <w:rPr>
          <w:rFonts w:ascii="Arial" w:hAnsi="Arial" w:cs="Arial"/>
        </w:rPr>
        <w:t>literaria</w:t>
      </w:r>
      <w:r w:rsidRPr="00E540E6">
        <w:rPr>
          <w:rFonts w:ascii="Arial" w:hAnsi="Arial" w:cs="Arial"/>
        </w:rPr>
        <w:t xml:space="preserve"> de los </w:t>
      </w:r>
      <w:r>
        <w:rPr>
          <w:rFonts w:ascii="Arial" w:hAnsi="Arial" w:cs="Arial"/>
        </w:rPr>
        <w:t>trabajos</w:t>
      </w:r>
      <w:r w:rsidRPr="00E540E6">
        <w:rPr>
          <w:rFonts w:ascii="Arial" w:hAnsi="Arial" w:cs="Arial"/>
        </w:rPr>
        <w:t>.</w:t>
      </w:r>
    </w:p>
    <w:p w14:paraId="7829AD95" w14:textId="77777777" w:rsidR="00E540E6" w:rsidRDefault="00E540E6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CCC631" w14:textId="6C3B91A2" w:rsidR="00E540E6" w:rsidRDefault="00E540E6" w:rsidP="00E5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0E6">
        <w:rPr>
          <w:rFonts w:ascii="Arial" w:hAnsi="Arial" w:cs="Arial"/>
        </w:rPr>
        <w:t xml:space="preserve">El jurado podrá declarar desierto </w:t>
      </w:r>
      <w:r>
        <w:rPr>
          <w:rFonts w:ascii="Arial" w:hAnsi="Arial" w:cs="Arial"/>
        </w:rPr>
        <w:t>el premio</w:t>
      </w:r>
      <w:r w:rsidRPr="00E540E6">
        <w:rPr>
          <w:rFonts w:ascii="Arial" w:hAnsi="Arial" w:cs="Arial"/>
        </w:rPr>
        <w:t xml:space="preserve"> si lo considerase oportuno.</w:t>
      </w:r>
    </w:p>
    <w:p w14:paraId="23BEF138" w14:textId="77777777" w:rsidR="00E540E6" w:rsidRPr="00E540E6" w:rsidRDefault="00E540E6" w:rsidP="00E5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DC1E71" w14:textId="77777777" w:rsidR="00E540E6" w:rsidRDefault="00E540E6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40E6">
        <w:rPr>
          <w:rFonts w:ascii="Arial" w:hAnsi="Arial" w:cs="Arial"/>
        </w:rPr>
        <w:t>El fallo del jurado será inapelable.</w:t>
      </w:r>
    </w:p>
    <w:p w14:paraId="6B42FC05" w14:textId="77777777" w:rsidR="00E540E6" w:rsidRPr="00E540E6" w:rsidRDefault="00E540E6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88AA52" w14:textId="08813185" w:rsidR="00E540E6" w:rsidRPr="00E540E6" w:rsidRDefault="002505D8" w:rsidP="00E5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540E6" w:rsidRPr="00E540E6">
        <w:rPr>
          <w:rFonts w:ascii="Arial" w:hAnsi="Arial" w:cs="Arial"/>
          <w:b/>
          <w:bCs/>
        </w:rPr>
        <w:t>. Obras premiadas y seleccionadas</w:t>
      </w:r>
    </w:p>
    <w:p w14:paraId="259E16B1" w14:textId="29D7840E" w:rsidR="00E540E6" w:rsidRDefault="00E540E6" w:rsidP="003C3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0E6">
        <w:rPr>
          <w:rFonts w:ascii="Arial" w:hAnsi="Arial" w:cs="Arial"/>
        </w:rPr>
        <w:t>La participación en el concurso implica, por parte de los autores, la cesión de los derechos de</w:t>
      </w:r>
      <w:r w:rsidR="00833464">
        <w:rPr>
          <w:rFonts w:ascii="Arial" w:hAnsi="Arial" w:cs="Arial"/>
        </w:rPr>
        <w:t xml:space="preserve"> </w:t>
      </w:r>
      <w:r w:rsidRPr="00E540E6">
        <w:rPr>
          <w:rFonts w:ascii="Arial" w:hAnsi="Arial" w:cs="Arial"/>
        </w:rPr>
        <w:t>explotación y/o difusión total o parcial, al Ayuntamiento de Logroño de los contenidos</w:t>
      </w:r>
      <w:r w:rsidR="00833464">
        <w:rPr>
          <w:rFonts w:ascii="Arial" w:hAnsi="Arial" w:cs="Arial"/>
        </w:rPr>
        <w:t xml:space="preserve"> </w:t>
      </w:r>
      <w:r w:rsidRPr="00E540E6">
        <w:rPr>
          <w:rFonts w:ascii="Arial" w:hAnsi="Arial" w:cs="Arial"/>
        </w:rPr>
        <w:t>presentados, pudiendo ser utilizados, expuestos o promocionados por diferentes canales (medios</w:t>
      </w:r>
      <w:r w:rsidR="00833464">
        <w:rPr>
          <w:rFonts w:ascii="Arial" w:hAnsi="Arial" w:cs="Arial"/>
        </w:rPr>
        <w:t xml:space="preserve"> </w:t>
      </w:r>
      <w:r w:rsidRPr="00E540E6">
        <w:rPr>
          <w:rFonts w:ascii="Arial" w:hAnsi="Arial" w:cs="Arial"/>
        </w:rPr>
        <w:t>de comunicación, internet, exposiciones, etc.) sin que esto conlleve la pérdida de titularidad o</w:t>
      </w:r>
      <w:r w:rsidR="00833464">
        <w:rPr>
          <w:rFonts w:ascii="Arial" w:hAnsi="Arial" w:cs="Arial"/>
        </w:rPr>
        <w:t xml:space="preserve"> </w:t>
      </w:r>
      <w:r w:rsidRPr="00E540E6">
        <w:rPr>
          <w:rFonts w:ascii="Arial" w:hAnsi="Arial" w:cs="Arial"/>
        </w:rPr>
        <w:t>propiedad de las obras.</w:t>
      </w:r>
    </w:p>
    <w:p w14:paraId="191E1051" w14:textId="77777777" w:rsidR="003C37EE" w:rsidRDefault="003C37EE" w:rsidP="003C3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0B108E" w14:textId="03CB3432" w:rsidR="002474C9" w:rsidRDefault="00E540E6" w:rsidP="00E540E6">
      <w:pPr>
        <w:jc w:val="both"/>
        <w:rPr>
          <w:rFonts w:ascii="Arial" w:hAnsi="Arial" w:cs="Arial"/>
        </w:rPr>
      </w:pPr>
      <w:r w:rsidRPr="00E540E6">
        <w:rPr>
          <w:rFonts w:ascii="Arial" w:hAnsi="Arial" w:cs="Arial"/>
        </w:rPr>
        <w:t>La participación en este concurso implica la aceptación de las presentes bases.</w:t>
      </w:r>
    </w:p>
    <w:p w14:paraId="7FBC828F" w14:textId="1E4AFE32" w:rsidR="003C37EE" w:rsidRDefault="003C37EE" w:rsidP="003C3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C37EE">
        <w:rPr>
          <w:rFonts w:ascii="Arial" w:hAnsi="Arial" w:cs="Arial"/>
        </w:rPr>
        <w:t>El Ayuntamiento podrá realizar las acciones que considere oportunas para difundir las obras que</w:t>
      </w:r>
      <w:r>
        <w:rPr>
          <w:rFonts w:ascii="Arial" w:hAnsi="Arial" w:cs="Arial"/>
        </w:rPr>
        <w:t xml:space="preserve"> </w:t>
      </w:r>
      <w:r w:rsidRPr="003C37EE">
        <w:rPr>
          <w:rFonts w:ascii="Arial" w:hAnsi="Arial" w:cs="Arial"/>
        </w:rPr>
        <w:t>resulten premiadas o finalistas en esta convocatoria.</w:t>
      </w:r>
    </w:p>
    <w:p w14:paraId="1AB54E68" w14:textId="77777777" w:rsidR="003C37EE" w:rsidRPr="003C37EE" w:rsidRDefault="003C37EE" w:rsidP="003C3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CD38ED" w14:textId="3C677295" w:rsidR="003C37EE" w:rsidRPr="002949AD" w:rsidRDefault="002505D8" w:rsidP="00294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49AD">
        <w:rPr>
          <w:rFonts w:ascii="Arial" w:hAnsi="Arial" w:cs="Arial"/>
          <w:b/>
          <w:bCs/>
        </w:rPr>
        <w:t xml:space="preserve">8. </w:t>
      </w:r>
      <w:r w:rsidR="002949AD" w:rsidRPr="002949AD">
        <w:rPr>
          <w:rFonts w:ascii="Arial" w:hAnsi="Arial" w:cs="Arial"/>
          <w:b/>
          <w:bCs/>
        </w:rPr>
        <w:t>Obras no premiadas</w:t>
      </w:r>
    </w:p>
    <w:p w14:paraId="046BA2E9" w14:textId="4AD4E5AB" w:rsidR="00D06E6B" w:rsidRPr="004F494B" w:rsidRDefault="00D06E6B" w:rsidP="00231FFF">
      <w:pPr>
        <w:jc w:val="both"/>
        <w:rPr>
          <w:rFonts w:ascii="Arial" w:hAnsi="Arial" w:cs="Arial"/>
        </w:rPr>
      </w:pPr>
      <w:r w:rsidRPr="00651E99">
        <w:rPr>
          <w:rFonts w:ascii="Arial" w:hAnsi="Arial" w:cs="Arial"/>
        </w:rPr>
        <w:t xml:space="preserve">La devolución de los originales no premiados se efectuará en </w:t>
      </w:r>
      <w:r w:rsidR="00651E99" w:rsidRPr="00651E99">
        <w:rPr>
          <w:rFonts w:ascii="Arial" w:hAnsi="Arial" w:cs="Arial"/>
        </w:rPr>
        <w:t>la Unidad de Cultura</w:t>
      </w:r>
      <w:r w:rsidRPr="00651E99">
        <w:rPr>
          <w:rFonts w:ascii="Arial" w:hAnsi="Arial" w:cs="Arial"/>
        </w:rPr>
        <w:t xml:space="preserve"> </w:t>
      </w:r>
      <w:r w:rsidR="004E566E" w:rsidRPr="00651E99">
        <w:rPr>
          <w:rFonts w:ascii="Arial" w:hAnsi="Arial" w:cs="Arial"/>
        </w:rPr>
        <w:t>a petición de los autores y previa entrega del correspondiente resguardo.</w:t>
      </w:r>
      <w:r w:rsidR="00121CD9">
        <w:rPr>
          <w:rFonts w:ascii="Arial" w:hAnsi="Arial" w:cs="Arial"/>
        </w:rPr>
        <w:t xml:space="preserve"> </w:t>
      </w:r>
      <w:r w:rsidR="00E649E3" w:rsidRPr="004F494B">
        <w:rPr>
          <w:rFonts w:ascii="Arial" w:hAnsi="Arial" w:cs="Arial"/>
        </w:rPr>
        <w:t xml:space="preserve">Transcurrido el plazo de </w:t>
      </w:r>
      <w:r w:rsidR="00D5175E">
        <w:rPr>
          <w:rFonts w:ascii="Arial" w:hAnsi="Arial" w:cs="Arial"/>
        </w:rPr>
        <w:t>tres meses</w:t>
      </w:r>
      <w:r w:rsidR="00E649E3" w:rsidRPr="004F494B">
        <w:rPr>
          <w:rFonts w:ascii="Arial" w:hAnsi="Arial" w:cs="Arial"/>
        </w:rPr>
        <w:t xml:space="preserve"> sin que se hayan reclamado, se destruirán.</w:t>
      </w:r>
    </w:p>
    <w:p w14:paraId="62D73DBD" w14:textId="77777777" w:rsidR="00A854C1" w:rsidRDefault="00A854C1" w:rsidP="00231FFF">
      <w:pPr>
        <w:jc w:val="both"/>
        <w:rPr>
          <w:rFonts w:ascii="Arial" w:hAnsi="Arial" w:cs="Arial"/>
        </w:rPr>
      </w:pPr>
    </w:p>
    <w:p w14:paraId="1FF78F62" w14:textId="77777777" w:rsidR="00A854C1" w:rsidRPr="00651E99" w:rsidRDefault="00A854C1" w:rsidP="00231FFF">
      <w:pPr>
        <w:jc w:val="both"/>
        <w:rPr>
          <w:rFonts w:ascii="Arial" w:hAnsi="Arial" w:cs="Arial"/>
        </w:rPr>
      </w:pPr>
    </w:p>
    <w:p w14:paraId="0D6BA6A6" w14:textId="77777777" w:rsidR="00231FFF" w:rsidRPr="00231FFF" w:rsidRDefault="00231FFF" w:rsidP="00231FFF">
      <w:pPr>
        <w:spacing w:after="120"/>
        <w:jc w:val="both"/>
        <w:rPr>
          <w:rFonts w:ascii="Arial" w:hAnsi="Arial" w:cs="Arial"/>
        </w:rPr>
      </w:pPr>
    </w:p>
    <w:p w14:paraId="20B68EDC" w14:textId="77777777" w:rsidR="003A7FE3" w:rsidRPr="00231FFF" w:rsidRDefault="003A7FE3" w:rsidP="003A7FE3">
      <w:pPr>
        <w:jc w:val="both"/>
        <w:rPr>
          <w:rFonts w:ascii="Arial" w:hAnsi="Arial" w:cs="Arial"/>
          <w:b/>
          <w:bCs/>
        </w:rPr>
      </w:pPr>
    </w:p>
    <w:p w14:paraId="1C30F8F8" w14:textId="36D4B9FA" w:rsidR="003A7FE3" w:rsidRPr="00231FFF" w:rsidRDefault="003A7FE3" w:rsidP="003A7FE3">
      <w:pPr>
        <w:jc w:val="both"/>
        <w:rPr>
          <w:rFonts w:ascii="Arial" w:hAnsi="Arial" w:cs="Arial"/>
          <w:b/>
          <w:bCs/>
        </w:rPr>
      </w:pPr>
    </w:p>
    <w:sectPr w:rsidR="003A7FE3" w:rsidRPr="0023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C0499F"/>
    <w:multiLevelType w:val="hybridMultilevel"/>
    <w:tmpl w:val="FD987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69"/>
    <w:rsid w:val="000054D0"/>
    <w:rsid w:val="00006446"/>
    <w:rsid w:val="00013103"/>
    <w:rsid w:val="000308D7"/>
    <w:rsid w:val="000330C1"/>
    <w:rsid w:val="00035197"/>
    <w:rsid w:val="00062CDF"/>
    <w:rsid w:val="000A4869"/>
    <w:rsid w:val="000A639B"/>
    <w:rsid w:val="000B6347"/>
    <w:rsid w:val="000F2AD4"/>
    <w:rsid w:val="00107E97"/>
    <w:rsid w:val="00121CD9"/>
    <w:rsid w:val="00124E24"/>
    <w:rsid w:val="00136A5A"/>
    <w:rsid w:val="001466CB"/>
    <w:rsid w:val="001525D2"/>
    <w:rsid w:val="00162F85"/>
    <w:rsid w:val="00163DC5"/>
    <w:rsid w:val="00164ADD"/>
    <w:rsid w:val="00173AAD"/>
    <w:rsid w:val="00184921"/>
    <w:rsid w:val="001A7C02"/>
    <w:rsid w:val="001C1C32"/>
    <w:rsid w:val="001E40CA"/>
    <w:rsid w:val="001E4B97"/>
    <w:rsid w:val="00206945"/>
    <w:rsid w:val="002142A7"/>
    <w:rsid w:val="0022078B"/>
    <w:rsid w:val="00231FFF"/>
    <w:rsid w:val="00235296"/>
    <w:rsid w:val="002474C9"/>
    <w:rsid w:val="002505D8"/>
    <w:rsid w:val="00257030"/>
    <w:rsid w:val="00266661"/>
    <w:rsid w:val="002729ED"/>
    <w:rsid w:val="002949AD"/>
    <w:rsid w:val="00296EAE"/>
    <w:rsid w:val="002A5C08"/>
    <w:rsid w:val="002B3F26"/>
    <w:rsid w:val="002F1550"/>
    <w:rsid w:val="00302C0A"/>
    <w:rsid w:val="003032BB"/>
    <w:rsid w:val="003227F2"/>
    <w:rsid w:val="00346F56"/>
    <w:rsid w:val="00351323"/>
    <w:rsid w:val="00353DD8"/>
    <w:rsid w:val="003557B2"/>
    <w:rsid w:val="00366BF2"/>
    <w:rsid w:val="0036790B"/>
    <w:rsid w:val="003827D8"/>
    <w:rsid w:val="003A7FE3"/>
    <w:rsid w:val="003C205B"/>
    <w:rsid w:val="003C37EE"/>
    <w:rsid w:val="003E4A95"/>
    <w:rsid w:val="004218E6"/>
    <w:rsid w:val="004413F8"/>
    <w:rsid w:val="004438FC"/>
    <w:rsid w:val="00471F5C"/>
    <w:rsid w:val="00487242"/>
    <w:rsid w:val="00492ED2"/>
    <w:rsid w:val="004B1046"/>
    <w:rsid w:val="004D021D"/>
    <w:rsid w:val="004E566E"/>
    <w:rsid w:val="004F494B"/>
    <w:rsid w:val="005061BF"/>
    <w:rsid w:val="00523BFC"/>
    <w:rsid w:val="0053500E"/>
    <w:rsid w:val="00537A27"/>
    <w:rsid w:val="005456B0"/>
    <w:rsid w:val="00584107"/>
    <w:rsid w:val="00587D4D"/>
    <w:rsid w:val="005B3D04"/>
    <w:rsid w:val="005B4ACE"/>
    <w:rsid w:val="005D2F69"/>
    <w:rsid w:val="005D6C03"/>
    <w:rsid w:val="005E3B60"/>
    <w:rsid w:val="00612F6F"/>
    <w:rsid w:val="006322D3"/>
    <w:rsid w:val="00643F12"/>
    <w:rsid w:val="0065009D"/>
    <w:rsid w:val="00651E99"/>
    <w:rsid w:val="00660B0F"/>
    <w:rsid w:val="006613F8"/>
    <w:rsid w:val="00673207"/>
    <w:rsid w:val="00674D20"/>
    <w:rsid w:val="0067714F"/>
    <w:rsid w:val="00682D93"/>
    <w:rsid w:val="006947C3"/>
    <w:rsid w:val="006D3727"/>
    <w:rsid w:val="0071379F"/>
    <w:rsid w:val="00730C3B"/>
    <w:rsid w:val="0073300F"/>
    <w:rsid w:val="00733CB8"/>
    <w:rsid w:val="0074444D"/>
    <w:rsid w:val="00745E76"/>
    <w:rsid w:val="00752096"/>
    <w:rsid w:val="0075563B"/>
    <w:rsid w:val="0077296D"/>
    <w:rsid w:val="00780EFA"/>
    <w:rsid w:val="00794599"/>
    <w:rsid w:val="007C08A9"/>
    <w:rsid w:val="007E3B0A"/>
    <w:rsid w:val="007E41BE"/>
    <w:rsid w:val="007F72B7"/>
    <w:rsid w:val="00833464"/>
    <w:rsid w:val="00844F61"/>
    <w:rsid w:val="00866A77"/>
    <w:rsid w:val="00892C6C"/>
    <w:rsid w:val="008957B4"/>
    <w:rsid w:val="00895CF7"/>
    <w:rsid w:val="00896AC5"/>
    <w:rsid w:val="008A387D"/>
    <w:rsid w:val="008C17FF"/>
    <w:rsid w:val="009509EF"/>
    <w:rsid w:val="0095697F"/>
    <w:rsid w:val="00961865"/>
    <w:rsid w:val="00965632"/>
    <w:rsid w:val="009666E4"/>
    <w:rsid w:val="009734A8"/>
    <w:rsid w:val="009A4984"/>
    <w:rsid w:val="009A75A7"/>
    <w:rsid w:val="009B506B"/>
    <w:rsid w:val="009C71B0"/>
    <w:rsid w:val="009F0CA0"/>
    <w:rsid w:val="00A01667"/>
    <w:rsid w:val="00A16FAB"/>
    <w:rsid w:val="00A24BE7"/>
    <w:rsid w:val="00A40ED3"/>
    <w:rsid w:val="00A62ADC"/>
    <w:rsid w:val="00A750F1"/>
    <w:rsid w:val="00A761AD"/>
    <w:rsid w:val="00A84967"/>
    <w:rsid w:val="00A854C1"/>
    <w:rsid w:val="00A90170"/>
    <w:rsid w:val="00AA1E53"/>
    <w:rsid w:val="00AB1E5E"/>
    <w:rsid w:val="00AB74AA"/>
    <w:rsid w:val="00AE26AC"/>
    <w:rsid w:val="00AF61CC"/>
    <w:rsid w:val="00B2563E"/>
    <w:rsid w:val="00B25FE6"/>
    <w:rsid w:val="00B33C77"/>
    <w:rsid w:val="00B6415C"/>
    <w:rsid w:val="00B71774"/>
    <w:rsid w:val="00B87B17"/>
    <w:rsid w:val="00BB7203"/>
    <w:rsid w:val="00BD3474"/>
    <w:rsid w:val="00BD50EF"/>
    <w:rsid w:val="00BE0B8E"/>
    <w:rsid w:val="00BF611A"/>
    <w:rsid w:val="00C03F50"/>
    <w:rsid w:val="00C116DC"/>
    <w:rsid w:val="00C20516"/>
    <w:rsid w:val="00C52461"/>
    <w:rsid w:val="00C607A6"/>
    <w:rsid w:val="00C67779"/>
    <w:rsid w:val="00C71E3A"/>
    <w:rsid w:val="00C842B1"/>
    <w:rsid w:val="00CA08D6"/>
    <w:rsid w:val="00CC4C10"/>
    <w:rsid w:val="00CF58BC"/>
    <w:rsid w:val="00D04D03"/>
    <w:rsid w:val="00D06E6B"/>
    <w:rsid w:val="00D17499"/>
    <w:rsid w:val="00D2409C"/>
    <w:rsid w:val="00D34BB0"/>
    <w:rsid w:val="00D43511"/>
    <w:rsid w:val="00D47468"/>
    <w:rsid w:val="00D47BFE"/>
    <w:rsid w:val="00D5175E"/>
    <w:rsid w:val="00D73C58"/>
    <w:rsid w:val="00D76255"/>
    <w:rsid w:val="00D919E6"/>
    <w:rsid w:val="00DA4819"/>
    <w:rsid w:val="00DA4C6B"/>
    <w:rsid w:val="00DC1D9F"/>
    <w:rsid w:val="00DC3052"/>
    <w:rsid w:val="00DC3632"/>
    <w:rsid w:val="00DD4417"/>
    <w:rsid w:val="00DD7592"/>
    <w:rsid w:val="00DE3049"/>
    <w:rsid w:val="00E06C8C"/>
    <w:rsid w:val="00E540E6"/>
    <w:rsid w:val="00E5560C"/>
    <w:rsid w:val="00E649E3"/>
    <w:rsid w:val="00E75273"/>
    <w:rsid w:val="00E815E3"/>
    <w:rsid w:val="00E90909"/>
    <w:rsid w:val="00E913FC"/>
    <w:rsid w:val="00EA3236"/>
    <w:rsid w:val="00EC2B50"/>
    <w:rsid w:val="00EE07C5"/>
    <w:rsid w:val="00EE1207"/>
    <w:rsid w:val="00EE3B6F"/>
    <w:rsid w:val="00EF595A"/>
    <w:rsid w:val="00F0101A"/>
    <w:rsid w:val="00F14D01"/>
    <w:rsid w:val="00F17692"/>
    <w:rsid w:val="00F278AB"/>
    <w:rsid w:val="00F70068"/>
    <w:rsid w:val="00F74A3D"/>
    <w:rsid w:val="00F865A9"/>
    <w:rsid w:val="00FA5EF8"/>
    <w:rsid w:val="00FB5B2C"/>
    <w:rsid w:val="00FC393C"/>
    <w:rsid w:val="00FC56E7"/>
    <w:rsid w:val="00FF3AD1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159B"/>
  <w15:chartTrackingRefBased/>
  <w15:docId w15:val="{3E06F706-96AB-489E-A125-1B75E8D3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6F"/>
  </w:style>
  <w:style w:type="paragraph" w:styleId="Ttulo2">
    <w:name w:val="heading 2"/>
    <w:basedOn w:val="Normal"/>
    <w:next w:val="Normal"/>
    <w:link w:val="Ttulo2Car"/>
    <w:qFormat/>
    <w:rsid w:val="00AF61CC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SimSun" w:hAnsi="Times New Roman" w:cs="SimSun"/>
      <w:b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F69"/>
    <w:pPr>
      <w:ind w:left="720"/>
      <w:contextualSpacing/>
    </w:pPr>
  </w:style>
  <w:style w:type="paragraph" w:styleId="NormalWeb">
    <w:name w:val="Normal (Web)"/>
    <w:basedOn w:val="Normal"/>
    <w:uiPriority w:val="99"/>
    <w:rsid w:val="00E5560C"/>
    <w:pPr>
      <w:widowControl w:val="0"/>
      <w:suppressAutoHyphens/>
      <w:spacing w:before="100" w:after="100" w:line="240" w:lineRule="auto"/>
    </w:pPr>
    <w:rPr>
      <w:rFonts w:ascii="Times New Roman" w:eastAsia="SimSun" w:hAnsi="Times New Roman" w:cs="SimSun"/>
      <w:kern w:val="1"/>
      <w:sz w:val="24"/>
      <w:szCs w:val="24"/>
      <w:lang w:eastAsia="hi-IN" w:bidi="hi-IN"/>
    </w:rPr>
  </w:style>
  <w:style w:type="character" w:customStyle="1" w:styleId="Ttulo2Car">
    <w:name w:val="Título 2 Car"/>
    <w:basedOn w:val="Fuentedeprrafopredeter"/>
    <w:link w:val="Ttulo2"/>
    <w:rsid w:val="00AF61CC"/>
    <w:rPr>
      <w:rFonts w:ascii="Times New Roman" w:eastAsia="SimSun" w:hAnsi="Times New Roman" w:cs="SimSun"/>
      <w:b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7E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B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Logrono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Martín Egaña</dc:creator>
  <cp:keywords/>
  <dc:description/>
  <cp:lastModifiedBy>Arantza Martín Egaña</cp:lastModifiedBy>
  <cp:revision>25</cp:revision>
  <cp:lastPrinted>2024-11-12T10:03:00Z</cp:lastPrinted>
  <dcterms:created xsi:type="dcterms:W3CDTF">2025-11-17T15:11:00Z</dcterms:created>
  <dcterms:modified xsi:type="dcterms:W3CDTF">2025-11-19T10:40:00Z</dcterms:modified>
</cp:coreProperties>
</file>